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E8D2" w14:textId="327C8659" w:rsidR="00B40A3E" w:rsidRPr="00941D5A" w:rsidRDefault="00B40A3E" w:rsidP="00B40A3E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r w:rsidRPr="002C37DC">
        <w:rPr>
          <w:noProof/>
        </w:rPr>
        <w:drawing>
          <wp:inline distT="0" distB="0" distL="0" distR="0" wp14:anchorId="0A7ED1C5" wp14:editId="3E421662">
            <wp:extent cx="733425" cy="723900"/>
            <wp:effectExtent l="0" t="0" r="9525" b="0"/>
            <wp:docPr id="878315344" name="Εικόνα 1" descr="C:\Users\USER\Desktop\538px-Coat_of_arms_of_Greec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USER\Desktop\538px-Coat_of_arms_of_Greece.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68" w:type="dxa"/>
        <w:tblLook w:val="04A0" w:firstRow="1" w:lastRow="0" w:firstColumn="1" w:lastColumn="0" w:noHBand="0" w:noVBand="1"/>
      </w:tblPr>
      <w:tblGrid>
        <w:gridCol w:w="4634"/>
        <w:gridCol w:w="4634"/>
      </w:tblGrid>
      <w:tr w:rsidR="00FC1D71" w:rsidRPr="00222218" w14:paraId="00CAFBBE" w14:textId="77777777" w:rsidTr="002347CB">
        <w:trPr>
          <w:trHeight w:val="2731"/>
        </w:trPr>
        <w:tc>
          <w:tcPr>
            <w:tcW w:w="4634" w:type="dxa"/>
          </w:tcPr>
          <w:p w14:paraId="6CBE78BC" w14:textId="77777777" w:rsidR="00FC1D71" w:rsidRPr="0000301E" w:rsidRDefault="00FC1D71" w:rsidP="00B42B23">
            <w:pPr>
              <w:spacing w:after="0" w:line="240" w:lineRule="auto"/>
              <w:rPr>
                <w:rFonts w:ascii="Calibri" w:hAnsi="Calibri"/>
                <w:b/>
              </w:rPr>
            </w:pPr>
            <w:r w:rsidRPr="0000301E">
              <w:rPr>
                <w:rFonts w:ascii="Calibri" w:hAnsi="Calibri" w:cs="Calibri"/>
                <w:b/>
              </w:rPr>
              <w:t>ΕΛΛΗΝΙΚΗ ΔΗΜΟΚΡΑΤΙΑ</w:t>
            </w:r>
          </w:p>
          <w:p w14:paraId="622AC6BF" w14:textId="0DFD8A23" w:rsidR="00FC1D71" w:rsidRPr="0000301E" w:rsidRDefault="00FC1D71" w:rsidP="00B42B23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0301E">
              <w:rPr>
                <w:rFonts w:ascii="Calibri" w:hAnsi="Calibri" w:cs="Calibri"/>
                <w:b/>
              </w:rPr>
              <w:t>ΝΟΜΟΣ ΑΙΤ</w:t>
            </w:r>
            <w:r w:rsidR="00193F85">
              <w:rPr>
                <w:rFonts w:ascii="Calibri" w:hAnsi="Calibri" w:cs="Calibri"/>
                <w:b/>
              </w:rPr>
              <w:t>0</w:t>
            </w:r>
            <w:r w:rsidRPr="0000301E">
              <w:rPr>
                <w:rFonts w:ascii="Calibri" w:hAnsi="Calibri" w:cs="Calibri"/>
                <w:b/>
              </w:rPr>
              <w:t>ΩΛ/ΝΙΑΣ</w:t>
            </w:r>
          </w:p>
          <w:p w14:paraId="1E17705F" w14:textId="77777777" w:rsidR="00FC1D71" w:rsidRPr="0000301E" w:rsidRDefault="00FC1D71" w:rsidP="00B42B23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0301E">
              <w:rPr>
                <w:rFonts w:ascii="Calibri" w:hAnsi="Calibri" w:cs="Calibri"/>
                <w:b/>
              </w:rPr>
              <w:t>ΔΗΜΟΣ ΑΜΦΙΛΟΧΙΑΣ</w:t>
            </w:r>
          </w:p>
          <w:p w14:paraId="043E9DF8" w14:textId="77777777" w:rsidR="00FC1D71" w:rsidRPr="0000301E" w:rsidRDefault="00FC1D71" w:rsidP="00B42B23">
            <w:pPr>
              <w:spacing w:after="0" w:line="240" w:lineRule="auto"/>
              <w:rPr>
                <w:rFonts w:ascii="Calibri" w:hAnsi="Calibri"/>
                <w:b/>
              </w:rPr>
            </w:pPr>
            <w:r w:rsidRPr="0000301E">
              <w:rPr>
                <w:rFonts w:ascii="Calibri" w:hAnsi="Calibri"/>
              </w:rPr>
              <w:t>Δ/ΝΣΗ ΤΕΧΝ. ΥΠΗΡΕΣΙΩΝ &amp; ΠΕΡΙΒ/ΝΤΟΣ</w:t>
            </w:r>
          </w:p>
          <w:p w14:paraId="713EE212" w14:textId="77777777" w:rsidR="00FC1D71" w:rsidRPr="008349EF" w:rsidRDefault="00FC1D71" w:rsidP="00B42B23">
            <w:pPr>
              <w:spacing w:after="0" w:line="240" w:lineRule="auto"/>
              <w:rPr>
                <w:rFonts w:ascii="Calibri" w:hAnsi="Calibri"/>
              </w:rPr>
            </w:pPr>
            <w:r w:rsidRPr="0000301E">
              <w:rPr>
                <w:rFonts w:ascii="Calibri" w:hAnsi="Calibri"/>
                <w:u w:val="single"/>
              </w:rPr>
              <w:t>ΤΜΗΜΑ ΥΔΡΕΥΣΗΣ ΑΡΔΕΥΣΗΣ ΑΠΟΧΕΤΕΥΣΗΣ</w:t>
            </w:r>
            <w:r w:rsidRPr="008349EF">
              <w:rPr>
                <w:rFonts w:ascii="Calibri" w:hAnsi="Calibri"/>
                <w:u w:val="single"/>
              </w:rPr>
              <w:t xml:space="preserve"> </w:t>
            </w:r>
          </w:p>
          <w:p w14:paraId="1473C879" w14:textId="77777777" w:rsidR="00FC1D71" w:rsidRPr="0000301E" w:rsidRDefault="00FC1D71" w:rsidP="00B42B23">
            <w:pPr>
              <w:spacing w:after="0" w:line="240" w:lineRule="auto"/>
              <w:rPr>
                <w:rFonts w:ascii="Calibri" w:hAnsi="Calibri"/>
                <w:u w:val="single"/>
              </w:rPr>
            </w:pPr>
            <w:proofErr w:type="spellStart"/>
            <w:r w:rsidRPr="0000301E">
              <w:rPr>
                <w:rFonts w:ascii="Calibri" w:hAnsi="Calibri"/>
              </w:rPr>
              <w:t>Ταχ</w:t>
            </w:r>
            <w:proofErr w:type="spellEnd"/>
            <w:r w:rsidRPr="0000301E">
              <w:rPr>
                <w:rFonts w:ascii="Calibri" w:hAnsi="Calibri"/>
              </w:rPr>
              <w:t>. Δ/</w:t>
            </w:r>
            <w:proofErr w:type="spellStart"/>
            <w:r w:rsidRPr="0000301E">
              <w:rPr>
                <w:rFonts w:ascii="Calibri" w:hAnsi="Calibri"/>
              </w:rPr>
              <w:t>νση</w:t>
            </w:r>
            <w:proofErr w:type="spellEnd"/>
            <w:r w:rsidRPr="0000301E">
              <w:rPr>
                <w:rFonts w:ascii="Calibri" w:hAnsi="Calibri"/>
              </w:rPr>
              <w:t>: Αμφιλοχία</w:t>
            </w:r>
          </w:p>
          <w:p w14:paraId="38DE8E38" w14:textId="6DAC7A3C" w:rsidR="00FC1D71" w:rsidRPr="0000301E" w:rsidRDefault="00FC1D71" w:rsidP="00B42B23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 w:rsidRPr="0000301E">
              <w:rPr>
                <w:rFonts w:ascii="Calibri" w:hAnsi="Calibri"/>
              </w:rPr>
              <w:t>Πληρ</w:t>
            </w:r>
            <w:proofErr w:type="spellEnd"/>
            <w:r w:rsidRPr="0000301E">
              <w:rPr>
                <w:rFonts w:ascii="Calibri" w:hAnsi="Calibri"/>
              </w:rPr>
              <w:t>.         : Πολύζος Ευστάθιος</w:t>
            </w:r>
            <w:r w:rsidR="00B11B49">
              <w:rPr>
                <w:rFonts w:ascii="Calibri" w:hAnsi="Calibri"/>
              </w:rPr>
              <w:t>, Ζάγκας Χρήστος</w:t>
            </w:r>
          </w:p>
          <w:p w14:paraId="4D02C007" w14:textId="6579122A" w:rsidR="00FC1D71" w:rsidRPr="0000301E" w:rsidRDefault="00FC1D71" w:rsidP="00B42B23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 w:rsidRPr="0000301E">
              <w:rPr>
                <w:rFonts w:ascii="Calibri" w:hAnsi="Calibri"/>
              </w:rPr>
              <w:t>Τηλ</w:t>
            </w:r>
            <w:proofErr w:type="spellEnd"/>
            <w:r w:rsidRPr="0000301E">
              <w:rPr>
                <w:rFonts w:ascii="Calibri" w:hAnsi="Calibri"/>
              </w:rPr>
              <w:t>.            : 26423-60437</w:t>
            </w:r>
            <w:r w:rsidR="00B11B49">
              <w:rPr>
                <w:rFonts w:ascii="Calibri" w:hAnsi="Calibri"/>
              </w:rPr>
              <w:t xml:space="preserve">, </w:t>
            </w:r>
            <w:r w:rsidR="00B11B49" w:rsidRPr="00320808">
              <w:rPr>
                <w:rFonts w:ascii="Calibri" w:hAnsi="Calibri"/>
              </w:rPr>
              <w:t>26423-60436</w:t>
            </w:r>
          </w:p>
          <w:p w14:paraId="3DC79430" w14:textId="3DFBC613" w:rsidR="00FC1D71" w:rsidRPr="00B11B49" w:rsidRDefault="00FC1D71" w:rsidP="00B42B23">
            <w:pPr>
              <w:spacing w:after="0" w:line="240" w:lineRule="auto"/>
              <w:rPr>
                <w:rFonts w:ascii="Calibri" w:hAnsi="Calibri"/>
                <w:lang w:val="en-US"/>
              </w:rPr>
            </w:pPr>
            <w:proofErr w:type="spellStart"/>
            <w:r w:rsidRPr="0000301E">
              <w:rPr>
                <w:rFonts w:ascii="Calibri" w:hAnsi="Calibri"/>
                <w:lang w:val="de-DE"/>
              </w:rPr>
              <w:t>e-mail</w:t>
            </w:r>
            <w:proofErr w:type="spellEnd"/>
            <w:r w:rsidRPr="0000301E">
              <w:rPr>
                <w:rFonts w:ascii="Calibri" w:hAnsi="Calibri"/>
                <w:lang w:val="de-DE"/>
              </w:rPr>
              <w:t xml:space="preserve">      </w:t>
            </w:r>
            <w:proofErr w:type="gramStart"/>
            <w:r w:rsidRPr="0000301E">
              <w:rPr>
                <w:rFonts w:ascii="Calibri" w:hAnsi="Calibri"/>
                <w:lang w:val="de-DE"/>
              </w:rPr>
              <w:t xml:space="preserve">  :</w:t>
            </w:r>
            <w:proofErr w:type="gramEnd"/>
            <w:r w:rsidRPr="0000301E">
              <w:rPr>
                <w:rFonts w:ascii="Calibri" w:hAnsi="Calibri"/>
                <w:lang w:val="de-DE"/>
              </w:rPr>
              <w:t xml:space="preserve"> </w:t>
            </w:r>
            <w:hyperlink r:id="rId6" w:history="1">
              <w:r w:rsidR="00B11B49" w:rsidRPr="00DF3FD0">
                <w:rPr>
                  <w:rStyle w:val="-"/>
                  <w:rFonts w:ascii="Calibri" w:hAnsi="Calibri"/>
                  <w:lang w:val="de-DE"/>
                </w:rPr>
                <w:t>polizos_esoda@1257.syzefxis.gov.gr</w:t>
              </w:r>
            </w:hyperlink>
          </w:p>
          <w:p w14:paraId="2C8CD1FA" w14:textId="23860B66" w:rsidR="00FC1D71" w:rsidRPr="00B11B49" w:rsidRDefault="00B11B49" w:rsidP="00B11B49">
            <w:pPr>
              <w:spacing w:after="0" w:line="240" w:lineRule="auto"/>
              <w:rPr>
                <w:rFonts w:ascii="Calibri" w:hAnsi="Calibri"/>
              </w:rPr>
            </w:pPr>
            <w:r w:rsidRPr="00FE585C">
              <w:rPr>
                <w:rFonts w:ascii="Calibri" w:hAnsi="Calibri"/>
                <w:lang w:val="en-US"/>
              </w:rPr>
              <w:t xml:space="preserve">                     </w:t>
            </w:r>
            <w:hyperlink r:id="rId7" w:history="1">
              <w:r w:rsidRPr="00DF3FD0">
                <w:rPr>
                  <w:rStyle w:val="-"/>
                  <w:rFonts w:ascii="Calibri" w:hAnsi="Calibri"/>
                  <w:lang w:val="en-US"/>
                </w:rPr>
                <w:t>hzagas@1257.syzefxis.gov.gr</w:t>
              </w:r>
            </w:hyperlink>
          </w:p>
        </w:tc>
        <w:tc>
          <w:tcPr>
            <w:tcW w:w="4634" w:type="dxa"/>
          </w:tcPr>
          <w:p w14:paraId="316023CF" w14:textId="52ECCF26" w:rsidR="00FC1D71" w:rsidRDefault="00FC1D71" w:rsidP="002347CB">
            <w:pPr>
              <w:pStyle w:val="a6"/>
              <w:jc w:val="center"/>
              <w:rPr>
                <w:rFonts w:ascii="Calibri" w:hAnsi="Calibri" w:cs="Calibri"/>
                <w:b/>
                <w:sz w:val="20"/>
                <w:szCs w:val="20"/>
                <w:lang w:eastAsia="el-GR"/>
              </w:rPr>
            </w:pPr>
            <w:r w:rsidRPr="008349EF">
              <w:rPr>
                <w:rFonts w:ascii="Calibri" w:hAnsi="Calibri" w:cs="Calibri"/>
                <w:b/>
                <w:sz w:val="20"/>
                <w:szCs w:val="20"/>
                <w:lang w:eastAsia="el-GR"/>
              </w:rPr>
              <w:t>ΑΜΦΙΛΟΧΙΑ,</w:t>
            </w:r>
            <w:r>
              <w:rPr>
                <w:rFonts w:ascii="Calibri" w:hAnsi="Calibri" w:cs="Calibri"/>
                <w:b/>
                <w:sz w:val="20"/>
                <w:szCs w:val="20"/>
                <w:lang w:eastAsia="el-GR"/>
              </w:rPr>
              <w:t xml:space="preserve"> </w:t>
            </w:r>
            <w:r w:rsidR="009E580D">
              <w:rPr>
                <w:rFonts w:ascii="Calibri" w:hAnsi="Calibri" w:cs="Calibri"/>
                <w:b/>
                <w:sz w:val="20"/>
                <w:szCs w:val="20"/>
                <w:lang w:eastAsia="el-GR"/>
              </w:rPr>
              <w:t>23/4/2026</w:t>
            </w:r>
          </w:p>
          <w:p w14:paraId="591D0749" w14:textId="77777777" w:rsidR="00FC1D71" w:rsidRDefault="00FC1D71" w:rsidP="002347CB">
            <w:pPr>
              <w:pStyle w:val="a6"/>
              <w:jc w:val="center"/>
              <w:rPr>
                <w:rFonts w:ascii="Calibri" w:hAnsi="Calibri"/>
                <w:b/>
                <w:bCs/>
                <w:u w:val="single"/>
              </w:rPr>
            </w:pPr>
          </w:p>
          <w:p w14:paraId="159B76B7" w14:textId="77777777" w:rsidR="009E580D" w:rsidRDefault="009E580D" w:rsidP="002347CB">
            <w:pPr>
              <w:pStyle w:val="a6"/>
              <w:jc w:val="center"/>
              <w:rPr>
                <w:rFonts w:ascii="Calibri" w:hAnsi="Calibri"/>
                <w:b/>
                <w:bCs/>
                <w:u w:val="single"/>
              </w:rPr>
            </w:pPr>
          </w:p>
          <w:p w14:paraId="38410700" w14:textId="3C3D0FA1" w:rsidR="009E580D" w:rsidRDefault="009E580D" w:rsidP="002347CB">
            <w:pPr>
              <w:pStyle w:val="a6"/>
              <w:jc w:val="center"/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t xml:space="preserve">ΠΡΟΣ </w:t>
            </w:r>
          </w:p>
          <w:p w14:paraId="06295B5F" w14:textId="54FFAAA4" w:rsidR="009E580D" w:rsidRDefault="009E580D" w:rsidP="002347CB">
            <w:pPr>
              <w:pStyle w:val="a6"/>
              <w:jc w:val="center"/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ΚΑΘΕ ΕΝΔΙΑΦΕΡΟΜΕΝΟ</w:t>
            </w:r>
          </w:p>
          <w:p w14:paraId="49AD61F2" w14:textId="77777777" w:rsidR="00FC1D71" w:rsidRDefault="00FC1D71" w:rsidP="002347CB">
            <w:pPr>
              <w:jc w:val="center"/>
              <w:rPr>
                <w:rFonts w:ascii="Calibri" w:hAnsi="Calibri"/>
                <w:u w:val="single"/>
              </w:rPr>
            </w:pPr>
          </w:p>
          <w:p w14:paraId="1B93665F" w14:textId="77777777" w:rsidR="00FC1D71" w:rsidRPr="0000301E" w:rsidRDefault="00FC1D71" w:rsidP="002347C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812E428" w14:textId="77777777" w:rsidR="00B42B23" w:rsidRDefault="00B42B23" w:rsidP="004D70AE">
      <w:pPr>
        <w:rPr>
          <w:b/>
          <w:bCs/>
        </w:rPr>
      </w:pPr>
    </w:p>
    <w:p w14:paraId="339F0381" w14:textId="16C253BB" w:rsidR="004D70AE" w:rsidRPr="004D70AE" w:rsidRDefault="004D70AE" w:rsidP="00B42B23">
      <w:pPr>
        <w:jc w:val="center"/>
        <w:rPr>
          <w:b/>
          <w:bCs/>
        </w:rPr>
      </w:pPr>
      <w:r w:rsidRPr="004D70AE">
        <w:rPr>
          <w:b/>
          <w:bCs/>
        </w:rPr>
        <w:t>Πρόσκληση Εκδήλωσης Ενδιαφέροντος για Έρευνα Αγοράς</w:t>
      </w:r>
    </w:p>
    <w:p w14:paraId="76564699" w14:textId="77777777" w:rsidR="004D70AE" w:rsidRPr="004D70AE" w:rsidRDefault="004D70AE" w:rsidP="004D70AE">
      <w:pPr>
        <w:rPr>
          <w:b/>
          <w:bCs/>
        </w:rPr>
      </w:pPr>
      <w:r w:rsidRPr="004D70AE">
        <w:rPr>
          <w:b/>
          <w:bCs/>
        </w:rPr>
        <w:t xml:space="preserve">Θέμα: Συλλογή ενδεικτικών οικονομικών στοιχείων για την Προμήθεια </w:t>
      </w:r>
      <w:proofErr w:type="spellStart"/>
      <w:r w:rsidRPr="004D70AE">
        <w:rPr>
          <w:b/>
          <w:bCs/>
        </w:rPr>
        <w:t>Υποχλωριώδους</w:t>
      </w:r>
      <w:proofErr w:type="spellEnd"/>
      <w:r w:rsidRPr="004D70AE">
        <w:rPr>
          <w:b/>
          <w:bCs/>
        </w:rPr>
        <w:t xml:space="preserve"> Νατρίου.</w:t>
      </w:r>
    </w:p>
    <w:p w14:paraId="66DF5A82" w14:textId="77777777" w:rsidR="004D70AE" w:rsidRPr="004D70AE" w:rsidRDefault="004D70AE" w:rsidP="004D70AE">
      <w:r w:rsidRPr="004D70AE">
        <w:t>Ο Δήμος Αμφιλοχίας, στο πλαίσιο του σταδίου προετοιμασίας για τη διενέργεια απευθείας ανάθεσης (άρθρο 118 του ν. 4412/2016), προβαίνει σε έρευνα αγοράς προκειμένου να προσδιορίσει την εκτιμώμενη αξία και τις τεχνικές προδιαγραφές της επικείμενης σύμβασης.</w:t>
      </w:r>
    </w:p>
    <w:p w14:paraId="21A0220B" w14:textId="77777777" w:rsidR="004D70AE" w:rsidRPr="004D70AE" w:rsidRDefault="004D70AE" w:rsidP="004D70AE">
      <w:r w:rsidRPr="004D70AE">
        <w:t>Παρακαλούμε για την αποστολή ενδεικτικής (μη δεσμευτικής) οικονομικής προσφοράς για το κάτωθι είδος:</w:t>
      </w:r>
    </w:p>
    <w:p w14:paraId="1746BA4B" w14:textId="77777777" w:rsidR="004D70AE" w:rsidRPr="004D70AE" w:rsidRDefault="004D70AE" w:rsidP="004D70AE">
      <w:pPr>
        <w:numPr>
          <w:ilvl w:val="0"/>
          <w:numId w:val="7"/>
        </w:numPr>
      </w:pPr>
      <w:r w:rsidRPr="004D70AE">
        <w:t xml:space="preserve">Είδος: </w:t>
      </w:r>
      <w:proofErr w:type="spellStart"/>
      <w:r w:rsidRPr="004D70AE">
        <w:t>Υποχλωριώδες</w:t>
      </w:r>
      <w:proofErr w:type="spellEnd"/>
      <w:r w:rsidRPr="004D70AE">
        <w:t xml:space="preserve"> Νάτριο (</w:t>
      </w:r>
      <w:proofErr w:type="spellStart"/>
      <w:r w:rsidRPr="004D70AE">
        <w:t>NaClΟ</w:t>
      </w:r>
      <w:proofErr w:type="spellEnd"/>
      <w:r w:rsidRPr="004D70AE">
        <w:t>).</w:t>
      </w:r>
    </w:p>
    <w:p w14:paraId="149A8776" w14:textId="77777777" w:rsidR="00FE585C" w:rsidRDefault="004D70AE" w:rsidP="004D70AE">
      <w:pPr>
        <w:numPr>
          <w:ilvl w:val="0"/>
          <w:numId w:val="7"/>
        </w:numPr>
      </w:pPr>
      <w:r w:rsidRPr="004D70AE">
        <w:t xml:space="preserve">Ποσότητα: </w:t>
      </w:r>
      <w:r w:rsidR="00AE5D35" w:rsidRPr="00AE5D35">
        <w:t>44.000</w:t>
      </w:r>
      <w:r w:rsidRPr="004D70AE">
        <w:t xml:space="preserve"> Κιλά.</w:t>
      </w:r>
      <w:r w:rsidR="00AE5D35">
        <w:t xml:space="preserve"> </w:t>
      </w:r>
    </w:p>
    <w:p w14:paraId="0F658EDD" w14:textId="2053592D" w:rsidR="004D70AE" w:rsidRPr="004D70AE" w:rsidRDefault="00FE585C" w:rsidP="004D70AE">
      <w:pPr>
        <w:numPr>
          <w:ilvl w:val="0"/>
          <w:numId w:val="7"/>
        </w:numPr>
      </w:pPr>
      <w:r>
        <w:t xml:space="preserve">Διάρκεια: </w:t>
      </w:r>
      <w:r w:rsidR="00AE5D35">
        <w:t xml:space="preserve">Για ένα έτος (1) </w:t>
      </w:r>
      <w:r w:rsidR="00E74985">
        <w:t>από την υπογραφή του συμφωνητικού</w:t>
      </w:r>
    </w:p>
    <w:p w14:paraId="46266FEE" w14:textId="77777777" w:rsidR="004D70AE" w:rsidRPr="004D70AE" w:rsidRDefault="004D70AE" w:rsidP="004D70AE">
      <w:pPr>
        <w:numPr>
          <w:ilvl w:val="0"/>
          <w:numId w:val="7"/>
        </w:numPr>
      </w:pPr>
      <w:r w:rsidRPr="004D70AE">
        <w:t>CPV: 24312220-2 «</w:t>
      </w:r>
      <w:proofErr w:type="spellStart"/>
      <w:r w:rsidRPr="004D70AE">
        <w:t>Υποχλωριώδες</w:t>
      </w:r>
      <w:proofErr w:type="spellEnd"/>
      <w:r w:rsidRPr="004D70AE">
        <w:t xml:space="preserve"> νάτριο».</w:t>
      </w:r>
    </w:p>
    <w:p w14:paraId="4BA0C76A" w14:textId="2A29A496" w:rsidR="004D70AE" w:rsidRPr="00195236" w:rsidRDefault="004D70AE" w:rsidP="004D70AE">
      <w:r w:rsidRPr="004D70AE">
        <w:t xml:space="preserve">Σύντομες Τεχνικές Προδιαγραφές: Το προϊόν πρέπει να είναι υγρό απολυμαντικό κιτρινοπράσινου χρώματος, να πληροί το Ευρωπαϊκό πρότυπο ΕΝ 901 και να έχει περιεκτικότητα κατά την παράδοση 125 – 155 </w:t>
      </w:r>
      <w:proofErr w:type="spellStart"/>
      <w:r w:rsidRPr="004D70AE">
        <w:t>gr</w:t>
      </w:r>
      <w:proofErr w:type="spellEnd"/>
      <w:r w:rsidRPr="004D70AE">
        <w:t xml:space="preserve"> ενεργού χλωρίου ανά λίτρο, με </w:t>
      </w:r>
      <w:proofErr w:type="spellStart"/>
      <w:r w:rsidRPr="004D70AE">
        <w:t>pH</w:t>
      </w:r>
      <w:proofErr w:type="spellEnd"/>
      <w:r w:rsidRPr="004D70AE">
        <w:t xml:space="preserve"> 12-13.</w:t>
      </w:r>
      <w:r w:rsidR="00B42B23">
        <w:t xml:space="preserve"> </w:t>
      </w:r>
      <w:r w:rsidR="00B42B23" w:rsidRPr="00320808">
        <w:rPr>
          <w:u w:val="single"/>
        </w:rPr>
        <w:t xml:space="preserve">Η παράδοση θα γίνεται με μεταφορικά μέσα και ευθύνη του αναδόχου, με μετάγγιση στις κατά τόπους δεξαμενές </w:t>
      </w:r>
      <w:proofErr w:type="spellStart"/>
      <w:r w:rsidR="00B42B23" w:rsidRPr="00320808">
        <w:rPr>
          <w:u w:val="single"/>
        </w:rPr>
        <w:t>υποχλωριώδους</w:t>
      </w:r>
      <w:proofErr w:type="spellEnd"/>
      <w:r w:rsidR="00B42B23" w:rsidRPr="00320808">
        <w:rPr>
          <w:u w:val="single"/>
        </w:rPr>
        <w:t xml:space="preserve"> νατρίου του Δήμου Αμφιλοχίας</w:t>
      </w:r>
      <w:r w:rsidR="00195236" w:rsidRPr="00320808">
        <w:rPr>
          <w:u w:val="single"/>
        </w:rPr>
        <w:t xml:space="preserve"> και ελάχιστη ποσότητα 1.000 </w:t>
      </w:r>
      <w:r w:rsidR="00195236" w:rsidRPr="00320808">
        <w:rPr>
          <w:u w:val="single"/>
          <w:lang w:val="en-US"/>
        </w:rPr>
        <w:t>Kg</w:t>
      </w:r>
      <w:r w:rsidR="00195236" w:rsidRPr="00320808">
        <w:rPr>
          <w:u w:val="single"/>
        </w:rPr>
        <w:t>/ ανά παραγγελία.</w:t>
      </w:r>
    </w:p>
    <w:p w14:paraId="720F120F" w14:textId="77777777" w:rsidR="004D70AE" w:rsidRPr="004D70AE" w:rsidRDefault="004D70AE" w:rsidP="004D70AE">
      <w:r w:rsidRPr="004D70AE">
        <w:t>Επισημάνσεις:</w:t>
      </w:r>
    </w:p>
    <w:p w14:paraId="4734C083" w14:textId="77777777" w:rsidR="004D70AE" w:rsidRPr="004D70AE" w:rsidRDefault="004D70AE" w:rsidP="004D70AE">
      <w:pPr>
        <w:numPr>
          <w:ilvl w:val="0"/>
          <w:numId w:val="8"/>
        </w:numPr>
      </w:pPr>
      <w:r w:rsidRPr="004D70AE">
        <w:t>Σκοπός: Η παρούσα πρόσκληση αποσκοπεί αποκλειστικά στην τεκμηρίωση του προϋπολογισμού και του εύλογου χαρακτήρα της δαπάνης.</w:t>
      </w:r>
    </w:p>
    <w:p w14:paraId="4DCA2D31" w14:textId="77777777" w:rsidR="004D70AE" w:rsidRPr="004D70AE" w:rsidRDefault="004D70AE" w:rsidP="004D70AE">
      <w:pPr>
        <w:numPr>
          <w:ilvl w:val="0"/>
          <w:numId w:val="8"/>
        </w:numPr>
      </w:pPr>
      <w:r w:rsidRPr="004D70AE">
        <w:t>Φύση Διαδικασίας: Δεν αποτελεί επίσημη πρόσκληση υποβολής προσφοράς για τη σύναψη σύμβασης.</w:t>
      </w:r>
    </w:p>
    <w:p w14:paraId="60349534" w14:textId="77777777" w:rsidR="004D70AE" w:rsidRPr="004D70AE" w:rsidRDefault="004D70AE" w:rsidP="004D70AE">
      <w:pPr>
        <w:numPr>
          <w:ilvl w:val="0"/>
          <w:numId w:val="8"/>
        </w:numPr>
      </w:pPr>
      <w:r w:rsidRPr="004D70AE">
        <w:t>Διακριτική Ευχέρεια: Η Αναθέτουσα Αρχή διατηρεί τη διακριτική ευχέρεια να επιλέξει τους οικονομικούς φορείς στους οποίους θα αποσταλεί η επίσημη πρόσκληση υποβολής προσφοράς στο επόμενο στάδιο.</w:t>
      </w:r>
    </w:p>
    <w:p w14:paraId="5C4CD503" w14:textId="15042DF1" w:rsidR="004D70AE" w:rsidRPr="004D70AE" w:rsidRDefault="004D70AE" w:rsidP="004D70AE">
      <w:pPr>
        <w:numPr>
          <w:ilvl w:val="0"/>
          <w:numId w:val="8"/>
        </w:numPr>
      </w:pPr>
      <w:r w:rsidRPr="004D70AE">
        <w:t xml:space="preserve">Υποβολή: Οι ενδεικτικές τιμές μπορούν να αποσταλούν στο email: </w:t>
      </w:r>
      <w:r w:rsidRPr="004D70AE">
        <w:rPr>
          <w:b/>
          <w:bCs/>
        </w:rPr>
        <w:t>polizos_esoda@1257.syzefxis.gov.gr</w:t>
      </w:r>
      <w:r w:rsidRPr="004D70AE">
        <w:t xml:space="preserve"> έως την </w:t>
      </w:r>
      <w:r w:rsidR="00B42B23" w:rsidRPr="005E4D89">
        <w:rPr>
          <w:b/>
          <w:bCs/>
        </w:rPr>
        <w:t>2</w:t>
      </w:r>
      <w:r w:rsidR="00EE79A4">
        <w:rPr>
          <w:b/>
          <w:bCs/>
        </w:rPr>
        <w:t>7</w:t>
      </w:r>
      <w:r w:rsidR="00B42B23" w:rsidRPr="005E4D89">
        <w:rPr>
          <w:b/>
          <w:bCs/>
        </w:rPr>
        <w:t>/4/2026</w:t>
      </w:r>
      <w:r w:rsidRPr="004D70AE">
        <w:t xml:space="preserve"> και ώρα </w:t>
      </w:r>
      <w:r w:rsidR="00EE79A4">
        <w:rPr>
          <w:b/>
          <w:bCs/>
        </w:rPr>
        <w:t>09</w:t>
      </w:r>
      <w:r w:rsidR="00B42B23" w:rsidRPr="005E4D89">
        <w:rPr>
          <w:b/>
          <w:bCs/>
        </w:rPr>
        <w:t xml:space="preserve">:00 </w:t>
      </w:r>
      <w:proofErr w:type="spellStart"/>
      <w:r w:rsidR="00B42B23" w:rsidRPr="005E4D89">
        <w:rPr>
          <w:b/>
          <w:bCs/>
        </w:rPr>
        <w:t>π.μ</w:t>
      </w:r>
      <w:proofErr w:type="spellEnd"/>
    </w:p>
    <w:p w14:paraId="0A94CE3A" w14:textId="77777777" w:rsidR="004D70AE" w:rsidRPr="004D70AE" w:rsidRDefault="004D70AE" w:rsidP="004D70AE">
      <w:pPr>
        <w:rPr>
          <w:b/>
          <w:bCs/>
        </w:rPr>
      </w:pPr>
      <w:r w:rsidRPr="004D70AE">
        <w:rPr>
          <w:b/>
          <w:bCs/>
        </w:rPr>
        <w:t>ΣΗΜΕΙΩΣΗ: Η παρούσα ανακοίνωση αποτελεί πρόσκληση για τη διενέργεια έρευνας αγοράς και δεν συνιστά έναρξη διαδικασίας ανάθεσης σύμβασης.</w:t>
      </w:r>
    </w:p>
    <w:p w14:paraId="79762BDD" w14:textId="77777777" w:rsidR="00B42B23" w:rsidRDefault="00B42B23" w:rsidP="004D70AE"/>
    <w:p w14:paraId="0448713F" w14:textId="77777777" w:rsidR="00B42B23" w:rsidRDefault="004D70AE" w:rsidP="00B42B23">
      <w:pPr>
        <w:jc w:val="center"/>
      </w:pPr>
      <w:r w:rsidRPr="004D70AE">
        <w:t>Ο Προϊστάμενος</w:t>
      </w:r>
    </w:p>
    <w:p w14:paraId="09B83D66" w14:textId="457DC056" w:rsidR="004D70AE" w:rsidRPr="004D70AE" w:rsidRDefault="004D70AE" w:rsidP="00B42B23">
      <w:pPr>
        <w:jc w:val="center"/>
      </w:pPr>
      <w:r w:rsidRPr="004D70AE">
        <w:t xml:space="preserve"> Ύδρευσης Άρδευσης Αποχέτευσης</w:t>
      </w:r>
    </w:p>
    <w:sectPr w:rsidR="004D70AE" w:rsidRPr="004D70AE" w:rsidSect="00B42B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45EC8"/>
    <w:multiLevelType w:val="multilevel"/>
    <w:tmpl w:val="CD54B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D15CFB"/>
    <w:multiLevelType w:val="multilevel"/>
    <w:tmpl w:val="AF64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5B5235"/>
    <w:multiLevelType w:val="multilevel"/>
    <w:tmpl w:val="280CC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276A1F"/>
    <w:multiLevelType w:val="multilevel"/>
    <w:tmpl w:val="09EE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25466D"/>
    <w:multiLevelType w:val="multilevel"/>
    <w:tmpl w:val="070C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3B7C83"/>
    <w:multiLevelType w:val="multilevel"/>
    <w:tmpl w:val="0A28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803A59"/>
    <w:multiLevelType w:val="multilevel"/>
    <w:tmpl w:val="4B4A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AC179A"/>
    <w:multiLevelType w:val="multilevel"/>
    <w:tmpl w:val="6EC0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FA4E8C"/>
    <w:multiLevelType w:val="multilevel"/>
    <w:tmpl w:val="1E86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636616">
    <w:abstractNumId w:val="6"/>
  </w:num>
  <w:num w:numId="2" w16cid:durableId="30884196">
    <w:abstractNumId w:val="5"/>
  </w:num>
  <w:num w:numId="3" w16cid:durableId="1793285780">
    <w:abstractNumId w:val="8"/>
  </w:num>
  <w:num w:numId="4" w16cid:durableId="665405168">
    <w:abstractNumId w:val="2"/>
  </w:num>
  <w:num w:numId="5" w16cid:durableId="2090272022">
    <w:abstractNumId w:val="1"/>
  </w:num>
  <w:num w:numId="6" w16cid:durableId="2128810701">
    <w:abstractNumId w:val="3"/>
  </w:num>
  <w:num w:numId="7" w16cid:durableId="1874420819">
    <w:abstractNumId w:val="7"/>
  </w:num>
  <w:num w:numId="8" w16cid:durableId="1020352606">
    <w:abstractNumId w:val="0"/>
  </w:num>
  <w:num w:numId="9" w16cid:durableId="1848868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71"/>
    <w:rsid w:val="00193F85"/>
    <w:rsid w:val="00195236"/>
    <w:rsid w:val="00230714"/>
    <w:rsid w:val="00293662"/>
    <w:rsid w:val="002B29A9"/>
    <w:rsid w:val="00320808"/>
    <w:rsid w:val="004D70AE"/>
    <w:rsid w:val="00527374"/>
    <w:rsid w:val="00552C99"/>
    <w:rsid w:val="005E4D89"/>
    <w:rsid w:val="009E580D"/>
    <w:rsid w:val="00A66565"/>
    <w:rsid w:val="00A731F5"/>
    <w:rsid w:val="00AE5D35"/>
    <w:rsid w:val="00B00043"/>
    <w:rsid w:val="00B11B49"/>
    <w:rsid w:val="00B40A3E"/>
    <w:rsid w:val="00B42B23"/>
    <w:rsid w:val="00B77429"/>
    <w:rsid w:val="00C61EF9"/>
    <w:rsid w:val="00CD51E5"/>
    <w:rsid w:val="00D0290D"/>
    <w:rsid w:val="00E14F61"/>
    <w:rsid w:val="00E74985"/>
    <w:rsid w:val="00EE79A4"/>
    <w:rsid w:val="00FC1D71"/>
    <w:rsid w:val="00FE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85EE"/>
  <w15:chartTrackingRefBased/>
  <w15:docId w15:val="{5ED33E1E-43C1-4ECE-8BE7-DD35D951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C1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C1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C1D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C1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C1D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C1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C1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C1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C1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C1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C1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C1D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C1D7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C1D7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C1D7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C1D7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C1D7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C1D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C1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C1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C1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C1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C1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C1D7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C1D7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C1D7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C1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C1D7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C1D71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B11B4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11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zagas@1257.syzefxis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izos_esoda@1257.syzefxis.gov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Polizos</dc:creator>
  <cp:keywords/>
  <dc:description/>
  <cp:lastModifiedBy>Steve Polizos</cp:lastModifiedBy>
  <cp:revision>14</cp:revision>
  <dcterms:created xsi:type="dcterms:W3CDTF">2026-03-30T06:19:00Z</dcterms:created>
  <dcterms:modified xsi:type="dcterms:W3CDTF">2026-04-23T08:34:00Z</dcterms:modified>
</cp:coreProperties>
</file>